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95E3C" w14:textId="78B6BDBD" w:rsidR="00D3774E" w:rsidRDefault="00D3774E" w:rsidP="00D3774E">
      <w:pPr>
        <w:jc w:val="center"/>
        <w:rPr>
          <w:rFonts w:ascii="Basic Sans ExtraLight" w:hAnsi="Basic Sans ExtraLight" w:cs="Arial"/>
          <w:b/>
          <w:sz w:val="28"/>
          <w:szCs w:val="24"/>
          <w:lang w:val="en-ZA"/>
        </w:rPr>
      </w:pPr>
      <w:r>
        <w:rPr>
          <w:rFonts w:ascii="Basic Sans ExtraLight" w:hAnsi="Basic Sans ExtraLight" w:cs="Arial"/>
          <w:b/>
          <w:noProof/>
          <w:sz w:val="28"/>
          <w:szCs w:val="24"/>
          <w:lang w:val="en-ZA"/>
        </w:rPr>
        <w:drawing>
          <wp:inline distT="0" distB="0" distL="0" distR="0" wp14:anchorId="1599EE61" wp14:editId="7DF850ED">
            <wp:extent cx="403250" cy="586740"/>
            <wp:effectExtent l="0" t="0" r="0" b="3810"/>
            <wp:docPr id="18250504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050428" name="Picture 1825050428"/>
                    <pic:cNvPicPr/>
                  </pic:nvPicPr>
                  <pic:blipFill rotWithShape="1">
                    <a:blip r:embed="rId8" cstate="print">
                      <a:extLst>
                        <a:ext uri="{28A0092B-C50C-407E-A947-70E740481C1C}">
                          <a14:useLocalDpi xmlns:a14="http://schemas.microsoft.com/office/drawing/2010/main" val="0"/>
                        </a:ext>
                      </a:extLst>
                    </a:blip>
                    <a:srcRect l="42821" t="27436" r="32948" b="37308"/>
                    <a:stretch/>
                  </pic:blipFill>
                  <pic:spPr bwMode="auto">
                    <a:xfrm>
                      <a:off x="0" y="0"/>
                      <a:ext cx="412589" cy="600328"/>
                    </a:xfrm>
                    <a:prstGeom prst="rect">
                      <a:avLst/>
                    </a:prstGeom>
                    <a:ln>
                      <a:noFill/>
                    </a:ln>
                    <a:extLst>
                      <a:ext uri="{53640926-AAD7-44D8-BBD7-CCE9431645EC}">
                        <a14:shadowObscured xmlns:a14="http://schemas.microsoft.com/office/drawing/2010/main"/>
                      </a:ext>
                    </a:extLst>
                  </pic:spPr>
                </pic:pic>
              </a:graphicData>
            </a:graphic>
          </wp:inline>
        </w:drawing>
      </w:r>
    </w:p>
    <w:p w14:paraId="73B09486" w14:textId="069D4467" w:rsidR="00D3774E" w:rsidRDefault="00D3774E" w:rsidP="00D3774E">
      <w:pPr>
        <w:jc w:val="center"/>
        <w:rPr>
          <w:rFonts w:ascii="Basic Sans ExtraLight" w:hAnsi="Basic Sans ExtraLight" w:cs="Arial"/>
          <w:b/>
          <w:sz w:val="28"/>
          <w:szCs w:val="24"/>
          <w:lang w:val="en-ZA"/>
        </w:rPr>
      </w:pPr>
    </w:p>
    <w:p w14:paraId="1023085B" w14:textId="09DCB8F7" w:rsidR="00FC26AA" w:rsidRPr="003767B1" w:rsidRDefault="00D65143" w:rsidP="003767B1">
      <w:pPr>
        <w:rPr>
          <w:rFonts w:ascii="Basic Sans ExtraLight" w:hAnsi="Basic Sans ExtraLight" w:cs="Arial"/>
          <w:b/>
          <w:sz w:val="28"/>
          <w:szCs w:val="24"/>
          <w:lang w:val="en-ZA"/>
        </w:rPr>
      </w:pPr>
      <w:r w:rsidRPr="003767B1">
        <w:rPr>
          <w:rFonts w:ascii="Basic Sans ExtraLight" w:hAnsi="Basic Sans ExtraLight" w:cs="Arial"/>
          <w:b/>
          <w:sz w:val="28"/>
          <w:szCs w:val="24"/>
          <w:lang w:val="en-ZA"/>
        </w:rPr>
        <w:t>Romans 1:1</w:t>
      </w:r>
      <w:r w:rsidR="00357140">
        <w:rPr>
          <w:rFonts w:ascii="Basic Sans ExtraLight" w:hAnsi="Basic Sans ExtraLight" w:cs="Arial"/>
          <w:b/>
          <w:sz w:val="28"/>
          <w:szCs w:val="24"/>
          <w:lang w:val="en-ZA"/>
        </w:rPr>
        <w:t>8</w:t>
      </w:r>
      <w:r w:rsidR="00A371AE">
        <w:rPr>
          <w:rFonts w:ascii="Basic Sans ExtraLight" w:hAnsi="Basic Sans ExtraLight" w:cs="Arial"/>
          <w:b/>
          <w:sz w:val="28"/>
          <w:szCs w:val="24"/>
          <w:lang w:val="en-ZA"/>
        </w:rPr>
        <w:t>-32</w:t>
      </w:r>
      <w:r w:rsidR="00F42B73" w:rsidRPr="003767B1">
        <w:rPr>
          <w:rFonts w:ascii="Basic Sans ExtraLight" w:hAnsi="Basic Sans ExtraLight" w:cs="Arial"/>
          <w:b/>
          <w:sz w:val="28"/>
          <w:szCs w:val="24"/>
          <w:lang w:val="en-ZA"/>
        </w:rPr>
        <w:t xml:space="preserve"> | </w:t>
      </w:r>
      <w:r w:rsidR="00A371AE">
        <w:rPr>
          <w:rFonts w:ascii="Basic Sans ExtraLight" w:hAnsi="Basic Sans ExtraLight" w:cs="Arial"/>
          <w:b/>
          <w:sz w:val="28"/>
          <w:szCs w:val="24"/>
          <w:lang w:val="en-ZA"/>
        </w:rPr>
        <w:t>Non-Religious People</w:t>
      </w:r>
      <w:r w:rsidR="00357140">
        <w:rPr>
          <w:rFonts w:ascii="Basic Sans ExtraLight" w:hAnsi="Basic Sans ExtraLight" w:cs="Arial"/>
          <w:b/>
          <w:sz w:val="28"/>
          <w:szCs w:val="24"/>
          <w:lang w:val="en-ZA"/>
        </w:rPr>
        <w:t xml:space="preserve"> Need The Gospel</w:t>
      </w:r>
      <w:r w:rsidR="000B7753">
        <w:rPr>
          <w:rStyle w:val="FootnoteReference"/>
          <w:rFonts w:ascii="Basic Sans ExtraLight" w:hAnsi="Basic Sans ExtraLight" w:cs="Arial"/>
          <w:b/>
          <w:sz w:val="28"/>
          <w:szCs w:val="24"/>
          <w:lang w:val="en-ZA"/>
        </w:rPr>
        <w:footnoteReference w:id="1"/>
      </w:r>
    </w:p>
    <w:p w14:paraId="6F4F81A0" w14:textId="0EEE83E7" w:rsidR="00E9540C" w:rsidRDefault="00E9540C" w:rsidP="00D65143">
      <w:pPr>
        <w:rPr>
          <w:rFonts w:ascii="Basic Sans ExtraLight" w:hAnsi="Basic Sans ExtraLight" w:cs="Arial"/>
          <w:bCs/>
          <w:i/>
          <w:iCs/>
          <w:sz w:val="20"/>
          <w:szCs w:val="18"/>
          <w:lang w:val="en-ZA"/>
        </w:rPr>
      </w:pPr>
      <w:r>
        <w:rPr>
          <w:rFonts w:ascii="Basic Sans ExtraLight" w:hAnsi="Basic Sans ExtraLight" w:cs="Arial"/>
          <w:bCs/>
          <w:i/>
          <w:iCs/>
          <w:sz w:val="20"/>
          <w:szCs w:val="18"/>
          <w:lang w:val="en-ZA"/>
        </w:rPr>
        <w:t>BIG IDEA: God’s anger is being poured out on non-religious people. That is why they need the gospel.</w:t>
      </w:r>
    </w:p>
    <w:p w14:paraId="082373A3" w14:textId="29565033" w:rsidR="004D7CBE" w:rsidRPr="003767B1" w:rsidRDefault="00357140" w:rsidP="00D65143">
      <w:pPr>
        <w:rPr>
          <w:rFonts w:ascii="Basic Sans ExtraLight" w:hAnsi="Basic Sans ExtraLight" w:cs="Arial"/>
          <w:bCs/>
          <w:i/>
          <w:iCs/>
          <w:sz w:val="20"/>
          <w:szCs w:val="18"/>
          <w:lang w:val="en-ZA"/>
        </w:rPr>
      </w:pPr>
      <w:r>
        <w:rPr>
          <w:rFonts w:ascii="Basic Sans ExtraLight" w:hAnsi="Basic Sans ExtraLight" w:cs="Arial"/>
          <w:bCs/>
          <w:i/>
          <w:iCs/>
          <w:sz w:val="20"/>
          <w:szCs w:val="18"/>
          <w:lang w:val="en-ZA"/>
        </w:rPr>
        <w:t>Wrath</w:t>
      </w:r>
      <w:r w:rsidR="00D65143" w:rsidRPr="003767B1">
        <w:rPr>
          <w:rFonts w:ascii="Basic Sans ExtraLight" w:hAnsi="Basic Sans ExtraLight" w:cs="Arial"/>
          <w:bCs/>
          <w:i/>
          <w:iCs/>
          <w:sz w:val="20"/>
          <w:szCs w:val="18"/>
          <w:lang w:val="en-ZA"/>
        </w:rPr>
        <w:t xml:space="preserve"> |</w:t>
      </w:r>
      <w:r>
        <w:rPr>
          <w:rFonts w:ascii="Basic Sans ExtraLight" w:hAnsi="Basic Sans ExtraLight" w:cs="Arial"/>
          <w:bCs/>
          <w:i/>
          <w:iCs/>
          <w:sz w:val="20"/>
          <w:szCs w:val="18"/>
          <w:lang w:val="en-ZA"/>
        </w:rPr>
        <w:t xml:space="preserve"> </w:t>
      </w:r>
      <w:r w:rsidR="002623C8">
        <w:rPr>
          <w:rFonts w:ascii="Basic Sans ExtraLight" w:hAnsi="Basic Sans ExtraLight" w:cs="Arial"/>
          <w:bCs/>
          <w:i/>
          <w:iCs/>
          <w:sz w:val="20"/>
          <w:szCs w:val="18"/>
          <w:lang w:val="en-ZA"/>
        </w:rPr>
        <w:t xml:space="preserve">right and </w:t>
      </w:r>
      <w:r>
        <w:rPr>
          <w:rFonts w:ascii="Basic Sans ExtraLight" w:hAnsi="Basic Sans ExtraLight" w:cs="Arial"/>
          <w:bCs/>
          <w:i/>
          <w:iCs/>
          <w:sz w:val="20"/>
          <w:szCs w:val="18"/>
          <w:lang w:val="en-ZA"/>
        </w:rPr>
        <w:t>deserved anger</w:t>
      </w:r>
      <w:r w:rsidR="00D65143" w:rsidRPr="003767B1">
        <w:rPr>
          <w:rFonts w:ascii="Basic Sans ExtraLight" w:hAnsi="Basic Sans ExtraLight" w:cs="Arial"/>
          <w:bCs/>
          <w:i/>
          <w:iCs/>
          <w:sz w:val="20"/>
          <w:szCs w:val="18"/>
          <w:lang w:val="en-ZA"/>
        </w:rPr>
        <w:br/>
      </w:r>
      <w:r>
        <w:rPr>
          <w:rFonts w:ascii="Basic Sans ExtraLight" w:hAnsi="Basic Sans ExtraLight" w:cs="Arial"/>
          <w:bCs/>
          <w:i/>
          <w:iCs/>
          <w:sz w:val="20"/>
          <w:szCs w:val="18"/>
          <w:lang w:val="en-ZA"/>
        </w:rPr>
        <w:t>Futile</w:t>
      </w:r>
      <w:r w:rsidR="00D65143" w:rsidRPr="003767B1">
        <w:rPr>
          <w:rFonts w:ascii="Basic Sans ExtraLight" w:hAnsi="Basic Sans ExtraLight" w:cs="Arial"/>
          <w:bCs/>
          <w:i/>
          <w:iCs/>
          <w:sz w:val="20"/>
          <w:szCs w:val="18"/>
          <w:lang w:val="en-ZA"/>
        </w:rPr>
        <w:t xml:space="preserve"> | </w:t>
      </w:r>
      <w:r>
        <w:rPr>
          <w:rFonts w:ascii="Basic Sans ExtraLight" w:hAnsi="Basic Sans ExtraLight" w:cs="Arial"/>
          <w:bCs/>
          <w:i/>
          <w:iCs/>
          <w:sz w:val="20"/>
          <w:szCs w:val="18"/>
          <w:lang w:val="en-ZA"/>
        </w:rPr>
        <w:t>useless</w:t>
      </w:r>
      <w:r>
        <w:rPr>
          <w:rFonts w:ascii="Basic Sans ExtraLight" w:hAnsi="Basic Sans ExtraLight" w:cs="Arial"/>
          <w:bCs/>
          <w:i/>
          <w:iCs/>
          <w:sz w:val="20"/>
          <w:szCs w:val="18"/>
          <w:lang w:val="en-ZA"/>
        </w:rPr>
        <w:br/>
        <w:t>Perversion</w:t>
      </w:r>
      <w:r w:rsidR="00D65143" w:rsidRPr="003767B1">
        <w:rPr>
          <w:rFonts w:ascii="Basic Sans ExtraLight" w:hAnsi="Basic Sans ExtraLight" w:cs="Arial"/>
          <w:bCs/>
          <w:i/>
          <w:iCs/>
          <w:sz w:val="20"/>
          <w:szCs w:val="18"/>
          <w:lang w:val="en-ZA"/>
        </w:rPr>
        <w:t xml:space="preserve"> | </w:t>
      </w:r>
      <w:r>
        <w:rPr>
          <w:rFonts w:ascii="Basic Sans ExtraLight" w:hAnsi="Basic Sans ExtraLight" w:cs="Arial"/>
          <w:bCs/>
          <w:i/>
          <w:iCs/>
          <w:sz w:val="20"/>
          <w:szCs w:val="18"/>
          <w:lang w:val="en-ZA"/>
        </w:rPr>
        <w:t>corruption of something which was right</w:t>
      </w:r>
      <w:r w:rsidR="00D65143" w:rsidRPr="003767B1">
        <w:rPr>
          <w:rFonts w:ascii="Basic Sans ExtraLight" w:hAnsi="Basic Sans ExtraLight" w:cs="Arial"/>
          <w:bCs/>
          <w:i/>
          <w:iCs/>
          <w:sz w:val="20"/>
          <w:szCs w:val="18"/>
          <w:lang w:val="en-ZA"/>
        </w:rPr>
        <w:br/>
      </w:r>
      <w:r>
        <w:rPr>
          <w:rFonts w:ascii="Basic Sans ExtraLight" w:hAnsi="Basic Sans ExtraLight" w:cs="Arial"/>
          <w:bCs/>
          <w:i/>
          <w:iCs/>
          <w:sz w:val="20"/>
          <w:szCs w:val="18"/>
          <w:lang w:val="en-ZA"/>
        </w:rPr>
        <w:t>Depraved</w:t>
      </w:r>
      <w:r w:rsidR="00D65143" w:rsidRPr="003767B1">
        <w:rPr>
          <w:rFonts w:ascii="Basic Sans ExtraLight" w:hAnsi="Basic Sans ExtraLight" w:cs="Arial"/>
          <w:bCs/>
          <w:i/>
          <w:iCs/>
          <w:sz w:val="20"/>
          <w:szCs w:val="18"/>
          <w:lang w:val="en-ZA"/>
        </w:rPr>
        <w:t xml:space="preserve"> | </w:t>
      </w:r>
      <w:r>
        <w:rPr>
          <w:rFonts w:ascii="Basic Sans ExtraLight" w:hAnsi="Basic Sans ExtraLight" w:cs="Arial"/>
          <w:bCs/>
          <w:i/>
          <w:iCs/>
          <w:sz w:val="20"/>
          <w:szCs w:val="18"/>
          <w:lang w:val="en-ZA"/>
        </w:rPr>
        <w:t>wicked and morally corrupt</w:t>
      </w:r>
      <w:r w:rsidR="00D65143" w:rsidRPr="003767B1">
        <w:rPr>
          <w:rFonts w:ascii="Basic Sans ExtraLight" w:hAnsi="Basic Sans ExtraLight" w:cs="Arial"/>
          <w:bCs/>
          <w:i/>
          <w:iCs/>
          <w:sz w:val="20"/>
          <w:szCs w:val="18"/>
          <w:lang w:val="en-ZA"/>
        </w:rPr>
        <w:br/>
      </w:r>
      <w:r>
        <w:rPr>
          <w:rFonts w:ascii="Basic Sans ExtraLight" w:hAnsi="Basic Sans ExtraLight" w:cs="Arial"/>
          <w:bCs/>
          <w:i/>
          <w:iCs/>
          <w:sz w:val="20"/>
          <w:szCs w:val="18"/>
          <w:lang w:val="en-ZA"/>
        </w:rPr>
        <w:t>Malice</w:t>
      </w:r>
      <w:r w:rsidR="00D65143" w:rsidRPr="003767B1">
        <w:rPr>
          <w:rFonts w:ascii="Basic Sans ExtraLight" w:hAnsi="Basic Sans ExtraLight" w:cs="Arial"/>
          <w:bCs/>
          <w:i/>
          <w:iCs/>
          <w:sz w:val="20"/>
          <w:szCs w:val="18"/>
          <w:lang w:val="en-ZA"/>
        </w:rPr>
        <w:t xml:space="preserve"> | </w:t>
      </w:r>
      <w:r>
        <w:rPr>
          <w:rFonts w:ascii="Basic Sans ExtraLight" w:hAnsi="Basic Sans ExtraLight" w:cs="Arial"/>
          <w:bCs/>
          <w:i/>
          <w:iCs/>
          <w:sz w:val="20"/>
          <w:szCs w:val="18"/>
          <w:lang w:val="en-ZA"/>
        </w:rPr>
        <w:t>planning to hurt someone</w:t>
      </w:r>
    </w:p>
    <w:p w14:paraId="5317ECC9" w14:textId="77777777" w:rsidR="004D7CBE" w:rsidRPr="003767B1" w:rsidRDefault="004D7CBE" w:rsidP="004D7CBE">
      <w:pPr>
        <w:rPr>
          <w:rFonts w:ascii="Basic Sans ExtraLight" w:hAnsi="Basic Sans ExtraLight" w:cs="Arial"/>
          <w:sz w:val="24"/>
          <w:lang w:val="en-ZA"/>
        </w:rPr>
      </w:pPr>
    </w:p>
    <w:p w14:paraId="455A6FA0" w14:textId="314275AF" w:rsidR="003767B1" w:rsidRDefault="00357140" w:rsidP="003767B1">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If you asked 100 people what was wrong with the world, what answers would you get</w:t>
      </w:r>
      <w:r w:rsidR="00D65143" w:rsidRPr="003767B1">
        <w:rPr>
          <w:rFonts w:ascii="Basic Sans ExtraLight" w:hAnsi="Basic Sans ExtraLight" w:cs="Arial"/>
          <w:sz w:val="24"/>
          <w:lang w:val="en-ZA"/>
        </w:rPr>
        <w:t>?</w:t>
      </w:r>
    </w:p>
    <w:p w14:paraId="327F62C2" w14:textId="2BDB7C23" w:rsidR="003B7EF2" w:rsidRPr="00F33A7C" w:rsidRDefault="00F33A7C" w:rsidP="00F33A7C">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 xml:space="preserve">Give </w:t>
      </w:r>
      <w:r w:rsidR="002623C8">
        <w:rPr>
          <w:rFonts w:ascii="Basic Sans ExtraLight" w:hAnsi="Basic Sans ExtraLight" w:cs="Arial"/>
          <w:i/>
          <w:iCs/>
          <w:color w:val="FF0000"/>
          <w:sz w:val="20"/>
          <w:szCs w:val="18"/>
          <w:lang w:val="en-ZA"/>
        </w:rPr>
        <w:t>folk a chance to share their thoughts. Answers can range from a lack of love, past mistakes of politicians, climate change or a lack of listening, love and hospitality. There are no right answers here. Let folk talk.</w:t>
      </w:r>
    </w:p>
    <w:p w14:paraId="4ECB3179" w14:textId="617D8C82" w:rsidR="003767B1" w:rsidRDefault="002623C8" w:rsidP="003767B1">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If you asked those same people how to fix it, what would they say?</w:t>
      </w:r>
    </w:p>
    <w:p w14:paraId="01CDC232" w14:textId="52CDC11B" w:rsidR="003B7EF2" w:rsidRPr="00DE6692" w:rsidRDefault="002623C8" w:rsidP="00DE6692">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Give folk a chance to share their thoughts again. Expect that these answers will probably be characterised by looking within ourselves: humanity can fix the problem with humanity</w:t>
      </w:r>
    </w:p>
    <w:p w14:paraId="650D5105" w14:textId="76AD8215" w:rsidR="0073343D" w:rsidRDefault="00991B48" w:rsidP="003767B1">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 xml:space="preserve">What </w:t>
      </w:r>
      <w:r w:rsidR="002623C8">
        <w:rPr>
          <w:rFonts w:ascii="Basic Sans ExtraLight" w:hAnsi="Basic Sans ExtraLight" w:cs="Arial"/>
          <w:sz w:val="24"/>
          <w:lang w:val="en-ZA"/>
        </w:rPr>
        <w:t>do we learn about God’s wrath</w:t>
      </w:r>
      <w:r w:rsidR="009E0DA5">
        <w:rPr>
          <w:rFonts w:ascii="Basic Sans ExtraLight" w:hAnsi="Basic Sans ExtraLight" w:cs="Arial"/>
          <w:sz w:val="24"/>
          <w:lang w:val="en-ZA"/>
        </w:rPr>
        <w:t xml:space="preserve"> from </w:t>
      </w:r>
      <w:r w:rsidR="002623C8">
        <w:rPr>
          <w:rFonts w:ascii="Basic Sans ExtraLight" w:hAnsi="Basic Sans ExtraLight" w:cs="Arial"/>
          <w:sz w:val="24"/>
          <w:lang w:val="en-ZA"/>
        </w:rPr>
        <w:t>vv. 18-21</w:t>
      </w:r>
      <w:r w:rsidR="009E0DA5">
        <w:rPr>
          <w:rFonts w:ascii="Basic Sans ExtraLight" w:hAnsi="Basic Sans ExtraLight" w:cs="Arial"/>
          <w:sz w:val="24"/>
          <w:lang w:val="en-ZA"/>
        </w:rPr>
        <w:t>?</w:t>
      </w:r>
    </w:p>
    <w:p w14:paraId="465B3EC8" w14:textId="5282F353" w:rsidR="00C875C3" w:rsidRDefault="009E0DA5" w:rsidP="00F1091C">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It is real. It is presently being revealed (v. 18).</w:t>
      </w:r>
      <w:r>
        <w:rPr>
          <w:rFonts w:ascii="Basic Sans ExtraLight" w:hAnsi="Basic Sans ExtraLight" w:cs="Arial"/>
          <w:i/>
          <w:iCs/>
          <w:color w:val="FF0000"/>
          <w:sz w:val="20"/>
          <w:szCs w:val="18"/>
          <w:lang w:val="en-ZA"/>
        </w:rPr>
        <w:br/>
        <w:t>It is against evil people. It has come as a result of “godlessness” and “wickedness” in people (v. 18).</w:t>
      </w:r>
      <w:r>
        <w:rPr>
          <w:rFonts w:ascii="Basic Sans ExtraLight" w:hAnsi="Basic Sans ExtraLight" w:cs="Arial"/>
          <w:i/>
          <w:iCs/>
          <w:color w:val="FF0000"/>
          <w:sz w:val="20"/>
          <w:szCs w:val="18"/>
          <w:lang w:val="en-ZA"/>
        </w:rPr>
        <w:br/>
        <w:t>It is well deserved. It is right for God to be angry, and he is justified because the wickedness of mankind is without excuse (v. 20) as they deliberately ignore him (v. 21).</w:t>
      </w:r>
    </w:p>
    <w:p w14:paraId="58950995" w14:textId="7A55D093" w:rsidR="00EE3960" w:rsidRDefault="00C875C3" w:rsidP="00C875C3">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br w:type="page"/>
      </w:r>
    </w:p>
    <w:p w14:paraId="589CB2F6" w14:textId="1DFDE1C3" w:rsidR="009E0DA5" w:rsidRPr="009E0DA5" w:rsidRDefault="009E0DA5" w:rsidP="009E0DA5">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lastRenderedPageBreak/>
        <w:t>What always happens to people who reject knowing God and worshipping him? (vv. 22-25)</w:t>
      </w:r>
    </w:p>
    <w:p w14:paraId="6411866C" w14:textId="4437E72D" w:rsidR="009E0DA5" w:rsidRDefault="00EE3960" w:rsidP="00FA494C">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 xml:space="preserve">They </w:t>
      </w:r>
      <w:r w:rsidR="00FA445E">
        <w:rPr>
          <w:rFonts w:ascii="Basic Sans ExtraLight" w:hAnsi="Basic Sans ExtraLight" w:cs="Arial"/>
          <w:i/>
          <w:iCs/>
          <w:color w:val="FF0000"/>
          <w:sz w:val="20"/>
          <w:szCs w:val="18"/>
          <w:lang w:val="en-ZA"/>
        </w:rPr>
        <w:t>manufacture</w:t>
      </w:r>
      <w:r>
        <w:rPr>
          <w:rFonts w:ascii="Basic Sans ExtraLight" w:hAnsi="Basic Sans ExtraLight" w:cs="Arial"/>
          <w:i/>
          <w:iCs/>
          <w:color w:val="FF0000"/>
          <w:sz w:val="20"/>
          <w:szCs w:val="18"/>
          <w:lang w:val="en-ZA"/>
        </w:rPr>
        <w:t xml:space="preserve"> </w:t>
      </w:r>
      <w:r w:rsidR="00FA445E">
        <w:rPr>
          <w:rFonts w:ascii="Basic Sans ExtraLight" w:hAnsi="Basic Sans ExtraLight" w:cs="Arial"/>
          <w:i/>
          <w:iCs/>
          <w:color w:val="FF0000"/>
          <w:sz w:val="20"/>
          <w:szCs w:val="18"/>
          <w:lang w:val="en-ZA"/>
        </w:rPr>
        <w:t xml:space="preserve">fake </w:t>
      </w:r>
      <w:r>
        <w:rPr>
          <w:rFonts w:ascii="Basic Sans ExtraLight" w:hAnsi="Basic Sans ExtraLight" w:cs="Arial"/>
          <w:i/>
          <w:iCs/>
          <w:color w:val="FF0000"/>
          <w:sz w:val="20"/>
          <w:szCs w:val="18"/>
          <w:lang w:val="en-ZA"/>
        </w:rPr>
        <w:t>gods.</w:t>
      </w:r>
      <w:r w:rsidR="00E92078">
        <w:rPr>
          <w:rFonts w:ascii="Basic Sans ExtraLight" w:hAnsi="Basic Sans ExtraLight" w:cs="Arial"/>
          <w:i/>
          <w:iCs/>
          <w:color w:val="FF0000"/>
          <w:sz w:val="20"/>
          <w:szCs w:val="18"/>
          <w:lang w:val="en-ZA"/>
        </w:rPr>
        <w:t xml:space="preserve"> They worship and serve created things. Everyone worships something because we were created to worship. The thing we worship we will end up serving.</w:t>
      </w:r>
      <w:r>
        <w:rPr>
          <w:rFonts w:ascii="Basic Sans ExtraLight" w:hAnsi="Basic Sans ExtraLight" w:cs="Arial"/>
          <w:i/>
          <w:iCs/>
          <w:color w:val="FF0000"/>
          <w:sz w:val="20"/>
          <w:szCs w:val="18"/>
          <w:lang w:val="en-ZA"/>
        </w:rPr>
        <w:br/>
        <w:t>They end up enslaved and addicted.</w:t>
      </w:r>
      <w:r w:rsidR="00E92078">
        <w:rPr>
          <w:rFonts w:ascii="Basic Sans ExtraLight" w:hAnsi="Basic Sans ExtraLight" w:cs="Arial"/>
          <w:i/>
          <w:iCs/>
          <w:color w:val="FF0000"/>
          <w:sz w:val="20"/>
          <w:szCs w:val="18"/>
          <w:lang w:val="en-ZA"/>
        </w:rPr>
        <w:t xml:space="preserve"> God gives them over to the desires of their hearts. The things we worship and serve end up controlling us rather than setting us free. They promise a lot, but give a little. They tell the lie that if we want to be satisfied we need more and more of them. </w:t>
      </w:r>
      <w:proofErr w:type="gramStart"/>
      <w:r w:rsidR="00E92078">
        <w:rPr>
          <w:rFonts w:ascii="Basic Sans ExtraLight" w:hAnsi="Basic Sans ExtraLight" w:cs="Arial"/>
          <w:i/>
          <w:iCs/>
          <w:color w:val="FF0000"/>
          <w:sz w:val="20"/>
          <w:szCs w:val="18"/>
          <w:lang w:val="en-ZA"/>
        </w:rPr>
        <w:t>But,</w:t>
      </w:r>
      <w:proofErr w:type="gramEnd"/>
      <w:r w:rsidR="00E92078">
        <w:rPr>
          <w:rFonts w:ascii="Basic Sans ExtraLight" w:hAnsi="Basic Sans ExtraLight" w:cs="Arial"/>
          <w:i/>
          <w:iCs/>
          <w:color w:val="FF0000"/>
          <w:sz w:val="20"/>
          <w:szCs w:val="18"/>
          <w:lang w:val="en-ZA"/>
        </w:rPr>
        <w:t xml:space="preserve"> the more we give the more we become enslaved and addicted.</w:t>
      </w:r>
    </w:p>
    <w:p w14:paraId="5B2825A2" w14:textId="395285D6" w:rsidR="00E92078" w:rsidRPr="00E92078" w:rsidRDefault="00E92078" w:rsidP="00E92078">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What are some of the consequences of rejecting God? (vv. 26-32)</w:t>
      </w:r>
    </w:p>
    <w:p w14:paraId="3BD9AA03" w14:textId="6B957F79" w:rsidR="00E92078" w:rsidRDefault="00E92078" w:rsidP="00E92078">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False worship leads to a complete disintegration of human life. We see this unfold as Paul explains them in these versus.</w:t>
      </w:r>
    </w:p>
    <w:p w14:paraId="29D786FF" w14:textId="4F67A6A4" w:rsidR="00E92078" w:rsidRDefault="00E92078" w:rsidP="00E92078">
      <w:pPr>
        <w:pStyle w:val="ListParagraph"/>
        <w:numPr>
          <w:ilvl w:val="0"/>
          <w:numId w:val="5"/>
        </w:num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Bondages and Addictions – false gods enslave: “shameful lusts” (vv. 26, 28)</w:t>
      </w:r>
    </w:p>
    <w:p w14:paraId="3FE3B1BF" w14:textId="346D6A1E" w:rsidR="00E92078" w:rsidRDefault="00E92078" w:rsidP="00E92078">
      <w:pPr>
        <w:pStyle w:val="ListParagraph"/>
        <w:numPr>
          <w:ilvl w:val="0"/>
          <w:numId w:val="5"/>
        </w:num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 xml:space="preserve">Disordered </w:t>
      </w:r>
      <w:r w:rsidR="0009427D">
        <w:rPr>
          <w:rFonts w:ascii="Basic Sans ExtraLight" w:hAnsi="Basic Sans ExtraLight" w:cs="Arial"/>
          <w:i/>
          <w:iCs/>
          <w:color w:val="FF0000"/>
          <w:sz w:val="20"/>
          <w:szCs w:val="18"/>
          <w:lang w:val="en-ZA"/>
        </w:rPr>
        <w:t>R</w:t>
      </w:r>
      <w:r>
        <w:rPr>
          <w:rFonts w:ascii="Basic Sans ExtraLight" w:hAnsi="Basic Sans ExtraLight" w:cs="Arial"/>
          <w:i/>
          <w:iCs/>
          <w:color w:val="FF0000"/>
          <w:sz w:val="20"/>
          <w:szCs w:val="18"/>
          <w:lang w:val="en-ZA"/>
        </w:rPr>
        <w:t xml:space="preserve">elationships </w:t>
      </w:r>
      <w:r w:rsidR="0009427D">
        <w:rPr>
          <w:rFonts w:ascii="Basic Sans ExtraLight" w:hAnsi="Basic Sans ExtraLight" w:cs="Arial"/>
          <w:i/>
          <w:iCs/>
          <w:color w:val="FF0000"/>
          <w:sz w:val="20"/>
          <w:szCs w:val="18"/>
          <w:lang w:val="en-ZA"/>
        </w:rPr>
        <w:t>–</w:t>
      </w:r>
      <w:r>
        <w:rPr>
          <w:rFonts w:ascii="Basic Sans ExtraLight" w:hAnsi="Basic Sans ExtraLight" w:cs="Arial"/>
          <w:i/>
          <w:iCs/>
          <w:color w:val="FF0000"/>
          <w:sz w:val="20"/>
          <w:szCs w:val="18"/>
          <w:lang w:val="en-ZA"/>
        </w:rPr>
        <w:t xml:space="preserve"> </w:t>
      </w:r>
      <w:r w:rsidR="0009427D">
        <w:rPr>
          <w:rFonts w:ascii="Basic Sans ExtraLight" w:hAnsi="Basic Sans ExtraLight" w:cs="Arial"/>
          <w:i/>
          <w:iCs/>
          <w:color w:val="FF0000"/>
          <w:sz w:val="20"/>
          <w:szCs w:val="18"/>
          <w:lang w:val="en-ZA"/>
        </w:rPr>
        <w:t>against God’s design: “exchanged natural relations” (vv. 26-27)</w:t>
      </w:r>
    </w:p>
    <w:p w14:paraId="5B7BC410" w14:textId="23857A8B" w:rsidR="0009427D" w:rsidRDefault="0009427D" w:rsidP="00E92078">
      <w:pPr>
        <w:pStyle w:val="ListParagraph"/>
        <w:numPr>
          <w:ilvl w:val="0"/>
          <w:numId w:val="5"/>
        </w:num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Decaying Community (vv. 29-31)</w:t>
      </w:r>
    </w:p>
    <w:p w14:paraId="3B527549" w14:textId="76329708" w:rsidR="0009427D" w:rsidRDefault="0009427D" w:rsidP="0009427D">
      <w:pPr>
        <w:pStyle w:val="ListParagraph"/>
        <w:numPr>
          <w:ilvl w:val="1"/>
          <w:numId w:val="5"/>
        </w:num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Economic Disorder – “Greed”</w:t>
      </w:r>
    </w:p>
    <w:p w14:paraId="25DDEE23" w14:textId="5B9A29CC" w:rsidR="0009427D" w:rsidRDefault="0009427D" w:rsidP="0009427D">
      <w:pPr>
        <w:pStyle w:val="ListParagraph"/>
        <w:numPr>
          <w:ilvl w:val="1"/>
          <w:numId w:val="5"/>
        </w:num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Social Disorder – “Murder, Strife, Deceit, Malice”</w:t>
      </w:r>
    </w:p>
    <w:p w14:paraId="17691B76" w14:textId="0B904EB2" w:rsidR="0009427D" w:rsidRDefault="0009427D" w:rsidP="0009427D">
      <w:pPr>
        <w:pStyle w:val="ListParagraph"/>
        <w:numPr>
          <w:ilvl w:val="1"/>
          <w:numId w:val="5"/>
        </w:num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Family Breakdown – “Disobey Parents”</w:t>
      </w:r>
    </w:p>
    <w:p w14:paraId="749D6429" w14:textId="1110FB3E" w:rsidR="0009427D" w:rsidRDefault="0009427D" w:rsidP="0009427D">
      <w:pPr>
        <w:pStyle w:val="ListParagraph"/>
        <w:numPr>
          <w:ilvl w:val="1"/>
          <w:numId w:val="5"/>
        </w:num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Relational Breakdown – “Gossips, Slanderers, Insolent, Arrogant, Boastful”</w:t>
      </w:r>
    </w:p>
    <w:p w14:paraId="539D45AF" w14:textId="3FB83BC2" w:rsidR="0009427D" w:rsidRDefault="0009427D" w:rsidP="0009427D">
      <w:pPr>
        <w:pStyle w:val="ListParagraph"/>
        <w:numPr>
          <w:ilvl w:val="1"/>
          <w:numId w:val="5"/>
        </w:num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Character Breakdown – “Senseless, Faithless, Heartless, Ruthless”</w:t>
      </w:r>
    </w:p>
    <w:p w14:paraId="769616CE" w14:textId="25DFC2E7" w:rsidR="0009427D" w:rsidRDefault="0009427D" w:rsidP="0009427D">
      <w:pPr>
        <w:pStyle w:val="ListParagraph"/>
        <w:numPr>
          <w:ilvl w:val="0"/>
          <w:numId w:val="5"/>
        </w:num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Intellectual Confusion – “futile thinking” (v. 21), “depraved mind” (v. 28)</w:t>
      </w:r>
    </w:p>
    <w:p w14:paraId="2AD6C4DB" w14:textId="6387F761" w:rsidR="0009427D" w:rsidRDefault="0009427D" w:rsidP="00E047CD">
      <w:pPr>
        <w:pStyle w:val="ListParagraph"/>
        <w:numPr>
          <w:ilvl w:val="0"/>
          <w:numId w:val="5"/>
        </w:num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Emotional Confusion – “darkened hearts” (v. 21)</w:t>
      </w:r>
    </w:p>
    <w:p w14:paraId="55355269" w14:textId="77777777" w:rsidR="00E047CD" w:rsidRPr="00E047CD" w:rsidRDefault="00E047CD" w:rsidP="00E047CD">
      <w:pPr>
        <w:pStyle w:val="ListParagraph"/>
        <w:rPr>
          <w:rFonts w:ascii="Basic Sans ExtraLight" w:hAnsi="Basic Sans ExtraLight" w:cs="Arial"/>
          <w:i/>
          <w:iCs/>
          <w:color w:val="FF0000"/>
          <w:sz w:val="20"/>
          <w:szCs w:val="18"/>
          <w:lang w:val="en-ZA"/>
        </w:rPr>
      </w:pPr>
    </w:p>
    <w:p w14:paraId="3D3B9370" w14:textId="78E7E2FA" w:rsidR="0009427D" w:rsidRPr="009E0DA5" w:rsidRDefault="0009427D" w:rsidP="0009427D">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 xml:space="preserve">What is the evidence that </w:t>
      </w:r>
      <w:r w:rsidR="00E047CD">
        <w:rPr>
          <w:rFonts w:ascii="Basic Sans ExtraLight" w:hAnsi="Basic Sans ExtraLight" w:cs="Arial"/>
          <w:sz w:val="24"/>
          <w:lang w:val="en-ZA"/>
        </w:rPr>
        <w:t>G</w:t>
      </w:r>
      <w:r>
        <w:rPr>
          <w:rFonts w:ascii="Basic Sans ExtraLight" w:hAnsi="Basic Sans ExtraLight" w:cs="Arial"/>
          <w:sz w:val="24"/>
          <w:lang w:val="en-ZA"/>
        </w:rPr>
        <w:t>od’s wrath is being</w:t>
      </w:r>
      <w:r w:rsidR="00E047CD">
        <w:rPr>
          <w:rFonts w:ascii="Basic Sans ExtraLight" w:hAnsi="Basic Sans ExtraLight" w:cs="Arial"/>
          <w:sz w:val="24"/>
          <w:lang w:val="en-ZA"/>
        </w:rPr>
        <w:t xml:space="preserve"> poured out on someone? (vv. 24, 26, 28)</w:t>
      </w:r>
    </w:p>
    <w:p w14:paraId="6BBFEEDD" w14:textId="5348B576" w:rsidR="0009427D" w:rsidRDefault="00E047CD" w:rsidP="0009427D">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God’s punishment on those who reject him is simply to let them. Three times Paul says that when God’s wrath is poured out it looks like him “giving them over” (vv. 24, 26 and 28). God punishes us by giving us what we want. If we want to worship other things rather than Him, it is a sign of his anger and punishment if He gives it to us.</w:t>
      </w:r>
    </w:p>
    <w:p w14:paraId="753B54F9" w14:textId="40F97AE8" w:rsidR="00E047CD" w:rsidRPr="00E047CD" w:rsidRDefault="00E047CD" w:rsidP="00E047CD">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 xml:space="preserve">Do you think </w:t>
      </w:r>
      <w:proofErr w:type="spellStart"/>
      <w:r>
        <w:rPr>
          <w:rFonts w:ascii="Basic Sans ExtraLight" w:hAnsi="Basic Sans ExtraLight" w:cs="Arial"/>
          <w:sz w:val="24"/>
          <w:lang w:val="en-ZA"/>
        </w:rPr>
        <w:t>its</w:t>
      </w:r>
      <w:proofErr w:type="spellEnd"/>
      <w:r>
        <w:rPr>
          <w:rFonts w:ascii="Basic Sans ExtraLight" w:hAnsi="Basic Sans ExtraLight" w:cs="Arial"/>
          <w:sz w:val="24"/>
          <w:lang w:val="en-ZA"/>
        </w:rPr>
        <w:t xml:space="preserve"> easier for Christians</w:t>
      </w:r>
      <w:r w:rsidR="00A371AE">
        <w:rPr>
          <w:rFonts w:ascii="Basic Sans ExtraLight" w:hAnsi="Basic Sans ExtraLight" w:cs="Arial"/>
          <w:sz w:val="24"/>
          <w:lang w:val="en-ZA"/>
        </w:rPr>
        <w:t xml:space="preserve"> not</w:t>
      </w:r>
      <w:r>
        <w:rPr>
          <w:rFonts w:ascii="Basic Sans ExtraLight" w:hAnsi="Basic Sans ExtraLight" w:cs="Arial"/>
          <w:sz w:val="24"/>
          <w:lang w:val="en-ZA"/>
        </w:rPr>
        <w:t xml:space="preserve"> to “suppress the truth” and worship “idols” like this?</w:t>
      </w:r>
    </w:p>
    <w:p w14:paraId="6B4FF372" w14:textId="79A0E8D9" w:rsidR="00E047CD" w:rsidRDefault="00E047CD" w:rsidP="00E047CD">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Give folk a chance to express themselves here. There are two possible answers:</w:t>
      </w:r>
    </w:p>
    <w:p w14:paraId="24E5DF5A" w14:textId="55E64F47" w:rsidR="00E047CD" w:rsidRDefault="00E047CD" w:rsidP="00E047CD">
      <w:pPr>
        <w:pStyle w:val="ListParagraph"/>
        <w:numPr>
          <w:ilvl w:val="0"/>
          <w:numId w:val="7"/>
        </w:num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Yes, because we know God it’s easier for us not to worship idols.</w:t>
      </w:r>
    </w:p>
    <w:p w14:paraId="5B373EF4" w14:textId="49C0E42A" w:rsidR="00E047CD" w:rsidRDefault="00E047CD" w:rsidP="00E047CD">
      <w:pPr>
        <w:pStyle w:val="ListParagraph"/>
        <w:numPr>
          <w:ilvl w:val="0"/>
          <w:numId w:val="7"/>
        </w:num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No, we still struggle just as much not to worship other things.</w:t>
      </w:r>
    </w:p>
    <w:p w14:paraId="5A5EFF37" w14:textId="076E49D2" w:rsidR="009E0DA5" w:rsidRPr="00F1091C" w:rsidRDefault="00E047CD" w:rsidP="00A371AE">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 xml:space="preserve">The purpose of this question is to act as a transition to </w:t>
      </w:r>
      <w:r w:rsidR="00A371AE">
        <w:rPr>
          <w:rFonts w:ascii="Basic Sans ExtraLight" w:hAnsi="Basic Sans ExtraLight" w:cs="Arial"/>
          <w:i/>
          <w:iCs/>
          <w:color w:val="FF0000"/>
          <w:sz w:val="20"/>
          <w:szCs w:val="18"/>
          <w:lang w:val="en-ZA"/>
        </w:rPr>
        <w:t xml:space="preserve">next week’s study of </w:t>
      </w:r>
      <w:r>
        <w:rPr>
          <w:rFonts w:ascii="Basic Sans ExtraLight" w:hAnsi="Basic Sans ExtraLight" w:cs="Arial"/>
          <w:i/>
          <w:iCs/>
          <w:color w:val="FF0000"/>
          <w:sz w:val="20"/>
          <w:szCs w:val="18"/>
          <w:lang w:val="en-ZA"/>
        </w:rPr>
        <w:t>chapter two where Paul makes the case that even religious people are under God’s wrath. In chapter two Paul will show how the first answer</w:t>
      </w:r>
      <w:r w:rsidR="00A371AE">
        <w:rPr>
          <w:rFonts w:ascii="Basic Sans ExtraLight" w:hAnsi="Basic Sans ExtraLight" w:cs="Arial"/>
          <w:i/>
          <w:iCs/>
          <w:color w:val="FF0000"/>
          <w:sz w:val="20"/>
          <w:szCs w:val="18"/>
          <w:lang w:val="en-ZA"/>
        </w:rPr>
        <w:t xml:space="preserve"> to this question</w:t>
      </w:r>
      <w:r>
        <w:rPr>
          <w:rFonts w:ascii="Basic Sans ExtraLight" w:hAnsi="Basic Sans ExtraLight" w:cs="Arial"/>
          <w:i/>
          <w:iCs/>
          <w:color w:val="FF0000"/>
          <w:sz w:val="20"/>
          <w:szCs w:val="18"/>
          <w:lang w:val="en-ZA"/>
        </w:rPr>
        <w:t xml:space="preserve"> is wrong. Even religious people are under God’s wrath.</w:t>
      </w:r>
    </w:p>
    <w:sectPr w:rsidR="009E0DA5" w:rsidRPr="00F1091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47957" w14:textId="77777777" w:rsidR="00803943" w:rsidRDefault="00803943" w:rsidP="00481AF7">
      <w:pPr>
        <w:spacing w:after="0" w:line="240" w:lineRule="auto"/>
      </w:pPr>
      <w:r>
        <w:separator/>
      </w:r>
    </w:p>
  </w:endnote>
  <w:endnote w:type="continuationSeparator" w:id="0">
    <w:p w14:paraId="4F6A0B2B" w14:textId="77777777" w:rsidR="00803943" w:rsidRDefault="00803943" w:rsidP="00481A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sic Sans ExtraLight">
    <w:altName w:val="Calibri"/>
    <w:panose1 w:val="00000300000000000000"/>
    <w:charset w:val="00"/>
    <w:family w:val="modern"/>
    <w:notTrueType/>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D3DFE" w14:textId="77777777" w:rsidR="00803943" w:rsidRDefault="00803943" w:rsidP="00481AF7">
      <w:pPr>
        <w:spacing w:after="0" w:line="240" w:lineRule="auto"/>
      </w:pPr>
      <w:r>
        <w:separator/>
      </w:r>
    </w:p>
  </w:footnote>
  <w:footnote w:type="continuationSeparator" w:id="0">
    <w:p w14:paraId="0420AA81" w14:textId="77777777" w:rsidR="00803943" w:rsidRDefault="00803943" w:rsidP="00481AF7">
      <w:pPr>
        <w:spacing w:after="0" w:line="240" w:lineRule="auto"/>
      </w:pPr>
      <w:r>
        <w:continuationSeparator/>
      </w:r>
    </w:p>
  </w:footnote>
  <w:footnote w:id="1">
    <w:p w14:paraId="60D180C4" w14:textId="77777777" w:rsidR="004D0F29" w:rsidRPr="00FF3F85" w:rsidRDefault="000B7753" w:rsidP="004D0F29">
      <w:pPr>
        <w:pStyle w:val="FootnoteText"/>
        <w:rPr>
          <w:sz w:val="16"/>
          <w:szCs w:val="16"/>
        </w:rPr>
      </w:pPr>
      <w:r>
        <w:rPr>
          <w:rStyle w:val="FootnoteReference"/>
        </w:rPr>
        <w:footnoteRef/>
      </w:r>
      <w:r>
        <w:t xml:space="preserve"> </w:t>
      </w:r>
      <w:r w:rsidR="004D0F29" w:rsidRPr="00FF3F85">
        <w:rPr>
          <w:noProof/>
          <w:sz w:val="16"/>
          <w:szCs w:val="16"/>
        </w:rPr>
        <w:t xml:space="preserve">Keller, T. (2014). </w:t>
      </w:r>
      <w:r w:rsidR="004D0F29" w:rsidRPr="00FF3F85">
        <w:rPr>
          <w:i/>
          <w:iCs/>
          <w:noProof/>
          <w:sz w:val="16"/>
          <w:szCs w:val="16"/>
        </w:rPr>
        <w:t>The Gift of God: the Good Book guide to Romans 1-7.</w:t>
      </w:r>
      <w:r w:rsidR="004D0F29" w:rsidRPr="00FF3F85">
        <w:rPr>
          <w:noProof/>
          <w:sz w:val="16"/>
          <w:szCs w:val="16"/>
        </w:rPr>
        <w:t xml:space="preserve"> London: The Good BookCompany.</w:t>
      </w:r>
    </w:p>
    <w:p w14:paraId="6045D79C" w14:textId="77777777" w:rsidR="004D0F29" w:rsidRPr="00FF3F85" w:rsidRDefault="004D0F29" w:rsidP="004D0F29">
      <w:pPr>
        <w:pStyle w:val="Bibliography"/>
        <w:rPr>
          <w:noProof/>
          <w:sz w:val="16"/>
          <w:szCs w:val="16"/>
        </w:rPr>
      </w:pPr>
      <w:r w:rsidRPr="00FF3F85">
        <w:rPr>
          <w:noProof/>
          <w:sz w:val="16"/>
          <w:szCs w:val="16"/>
        </w:rPr>
        <w:t xml:space="preserve">Wilson, J. C. (2013). </w:t>
      </w:r>
      <w:r w:rsidRPr="00FF3F85">
        <w:rPr>
          <w:i/>
          <w:iCs/>
          <w:noProof/>
          <w:sz w:val="16"/>
          <w:szCs w:val="16"/>
        </w:rPr>
        <w:t>Knowing the Bible: Romans: a 12-week study</w:t>
      </w:r>
      <w:r w:rsidRPr="00FF3F85">
        <w:rPr>
          <w:noProof/>
          <w:sz w:val="16"/>
          <w:szCs w:val="16"/>
        </w:rPr>
        <w:t>.</w:t>
      </w:r>
      <w:r>
        <w:rPr>
          <w:noProof/>
          <w:sz w:val="16"/>
          <w:szCs w:val="16"/>
        </w:rPr>
        <w:t xml:space="preserve"> </w:t>
      </w:r>
      <w:r w:rsidRPr="00FF3F85">
        <w:rPr>
          <w:noProof/>
          <w:sz w:val="16"/>
          <w:szCs w:val="16"/>
        </w:rPr>
        <w:t>The Gospel Coalition</w:t>
      </w:r>
    </w:p>
    <w:p w14:paraId="35D08E42" w14:textId="726D77E6" w:rsidR="000B7753" w:rsidRDefault="000B7753" w:rsidP="004D0F29">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E25"/>
    <w:multiLevelType w:val="hybridMultilevel"/>
    <w:tmpl w:val="B08A149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5EC53F1"/>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B974EDA"/>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47F7E4F"/>
    <w:multiLevelType w:val="hybridMultilevel"/>
    <w:tmpl w:val="9B3859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942579"/>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73A585F"/>
    <w:multiLevelType w:val="hybridMultilevel"/>
    <w:tmpl w:val="C7F44DEA"/>
    <w:lvl w:ilvl="0" w:tplc="1C09000F">
      <w:start w:val="1"/>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72F62734"/>
    <w:multiLevelType w:val="hybridMultilevel"/>
    <w:tmpl w:val="B1E2A8E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7EBC4F76"/>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4272154">
    <w:abstractNumId w:val="3"/>
  </w:num>
  <w:num w:numId="2" w16cid:durableId="1080299643">
    <w:abstractNumId w:val="0"/>
  </w:num>
  <w:num w:numId="3" w16cid:durableId="1581521838">
    <w:abstractNumId w:val="4"/>
  </w:num>
  <w:num w:numId="4" w16cid:durableId="434636938">
    <w:abstractNumId w:val="1"/>
  </w:num>
  <w:num w:numId="5" w16cid:durableId="621810407">
    <w:abstractNumId w:val="5"/>
  </w:num>
  <w:num w:numId="6" w16cid:durableId="617882347">
    <w:abstractNumId w:val="7"/>
  </w:num>
  <w:num w:numId="7" w16cid:durableId="2125079059">
    <w:abstractNumId w:val="6"/>
  </w:num>
  <w:num w:numId="8" w16cid:durableId="14323579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1AF7"/>
    <w:rsid w:val="0009427D"/>
    <w:rsid w:val="000B7753"/>
    <w:rsid w:val="000F2C86"/>
    <w:rsid w:val="001301F3"/>
    <w:rsid w:val="002623C8"/>
    <w:rsid w:val="00357140"/>
    <w:rsid w:val="00372CA9"/>
    <w:rsid w:val="003767B1"/>
    <w:rsid w:val="003B7EF2"/>
    <w:rsid w:val="00481AF7"/>
    <w:rsid w:val="00496DC9"/>
    <w:rsid w:val="004A1D18"/>
    <w:rsid w:val="004A32BF"/>
    <w:rsid w:val="004C7D31"/>
    <w:rsid w:val="004D0F29"/>
    <w:rsid w:val="004D4CE9"/>
    <w:rsid w:val="004D7CBE"/>
    <w:rsid w:val="005007EB"/>
    <w:rsid w:val="00696768"/>
    <w:rsid w:val="006E6997"/>
    <w:rsid w:val="0073343D"/>
    <w:rsid w:val="007B5775"/>
    <w:rsid w:val="007D6252"/>
    <w:rsid w:val="00803943"/>
    <w:rsid w:val="00973509"/>
    <w:rsid w:val="00991B48"/>
    <w:rsid w:val="009B74D1"/>
    <w:rsid w:val="009E0DA5"/>
    <w:rsid w:val="00A31971"/>
    <w:rsid w:val="00A371AE"/>
    <w:rsid w:val="00A90060"/>
    <w:rsid w:val="00AA3B1E"/>
    <w:rsid w:val="00B85220"/>
    <w:rsid w:val="00BD7927"/>
    <w:rsid w:val="00C856B0"/>
    <w:rsid w:val="00C875C3"/>
    <w:rsid w:val="00CA4DC7"/>
    <w:rsid w:val="00CD7659"/>
    <w:rsid w:val="00CF5BAD"/>
    <w:rsid w:val="00D004F1"/>
    <w:rsid w:val="00D32BC2"/>
    <w:rsid w:val="00D3774E"/>
    <w:rsid w:val="00D65143"/>
    <w:rsid w:val="00DE6232"/>
    <w:rsid w:val="00DE6692"/>
    <w:rsid w:val="00E047CD"/>
    <w:rsid w:val="00E05949"/>
    <w:rsid w:val="00E74F43"/>
    <w:rsid w:val="00E92078"/>
    <w:rsid w:val="00E9540C"/>
    <w:rsid w:val="00EA54DB"/>
    <w:rsid w:val="00ED2DC7"/>
    <w:rsid w:val="00EE3960"/>
    <w:rsid w:val="00F1091C"/>
    <w:rsid w:val="00F20860"/>
    <w:rsid w:val="00F33A7C"/>
    <w:rsid w:val="00F37CBD"/>
    <w:rsid w:val="00F42B73"/>
    <w:rsid w:val="00FA445E"/>
    <w:rsid w:val="00FA494C"/>
    <w:rsid w:val="00FC26A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11904"/>
  <w15:docId w15:val="{769FF1D1-77C7-4919-9924-69034969B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81AF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1AF7"/>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481A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AF7"/>
  </w:style>
  <w:style w:type="paragraph" w:styleId="Footer">
    <w:name w:val="footer"/>
    <w:basedOn w:val="Normal"/>
    <w:link w:val="FooterChar"/>
    <w:uiPriority w:val="99"/>
    <w:unhideWhenUsed/>
    <w:rsid w:val="00481A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AF7"/>
  </w:style>
  <w:style w:type="paragraph" w:styleId="ListParagraph">
    <w:name w:val="List Paragraph"/>
    <w:basedOn w:val="Normal"/>
    <w:uiPriority w:val="34"/>
    <w:qFormat/>
    <w:rsid w:val="00EA54DB"/>
    <w:pPr>
      <w:ind w:left="720"/>
      <w:contextualSpacing/>
    </w:pPr>
  </w:style>
  <w:style w:type="paragraph" w:styleId="FootnoteText">
    <w:name w:val="footnote text"/>
    <w:basedOn w:val="Normal"/>
    <w:link w:val="FootnoteTextChar"/>
    <w:uiPriority w:val="99"/>
    <w:unhideWhenUsed/>
    <w:rsid w:val="000B7753"/>
    <w:pPr>
      <w:spacing w:after="0" w:line="240" w:lineRule="auto"/>
    </w:pPr>
    <w:rPr>
      <w:sz w:val="20"/>
      <w:szCs w:val="20"/>
    </w:rPr>
  </w:style>
  <w:style w:type="character" w:customStyle="1" w:styleId="FootnoteTextChar">
    <w:name w:val="Footnote Text Char"/>
    <w:basedOn w:val="DefaultParagraphFont"/>
    <w:link w:val="FootnoteText"/>
    <w:uiPriority w:val="99"/>
    <w:rsid w:val="000B7753"/>
    <w:rPr>
      <w:sz w:val="20"/>
      <w:szCs w:val="20"/>
    </w:rPr>
  </w:style>
  <w:style w:type="character" w:styleId="FootnoteReference">
    <w:name w:val="footnote reference"/>
    <w:basedOn w:val="DefaultParagraphFont"/>
    <w:uiPriority w:val="99"/>
    <w:semiHidden/>
    <w:unhideWhenUsed/>
    <w:rsid w:val="000B7753"/>
    <w:rPr>
      <w:vertAlign w:val="superscript"/>
    </w:rPr>
  </w:style>
  <w:style w:type="paragraph" w:styleId="Bibliography">
    <w:name w:val="Bibliography"/>
    <w:basedOn w:val="Normal"/>
    <w:next w:val="Normal"/>
    <w:uiPriority w:val="37"/>
    <w:unhideWhenUsed/>
    <w:rsid w:val="000B77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1834">
      <w:bodyDiv w:val="1"/>
      <w:marLeft w:val="0"/>
      <w:marRight w:val="0"/>
      <w:marTop w:val="0"/>
      <w:marBottom w:val="0"/>
      <w:divBdr>
        <w:top w:val="none" w:sz="0" w:space="0" w:color="auto"/>
        <w:left w:val="none" w:sz="0" w:space="0" w:color="auto"/>
        <w:bottom w:val="none" w:sz="0" w:space="0" w:color="auto"/>
        <w:right w:val="none" w:sz="0" w:space="0" w:color="auto"/>
      </w:divBdr>
    </w:div>
    <w:div w:id="215510383">
      <w:bodyDiv w:val="1"/>
      <w:marLeft w:val="0"/>
      <w:marRight w:val="0"/>
      <w:marTop w:val="0"/>
      <w:marBottom w:val="0"/>
      <w:divBdr>
        <w:top w:val="none" w:sz="0" w:space="0" w:color="auto"/>
        <w:left w:val="none" w:sz="0" w:space="0" w:color="auto"/>
        <w:bottom w:val="none" w:sz="0" w:space="0" w:color="auto"/>
        <w:right w:val="none" w:sz="0" w:space="0" w:color="auto"/>
      </w:divBdr>
    </w:div>
    <w:div w:id="291139226">
      <w:bodyDiv w:val="1"/>
      <w:marLeft w:val="0"/>
      <w:marRight w:val="0"/>
      <w:marTop w:val="0"/>
      <w:marBottom w:val="0"/>
      <w:divBdr>
        <w:top w:val="none" w:sz="0" w:space="0" w:color="auto"/>
        <w:left w:val="none" w:sz="0" w:space="0" w:color="auto"/>
        <w:bottom w:val="none" w:sz="0" w:space="0" w:color="auto"/>
        <w:right w:val="none" w:sz="0" w:space="0" w:color="auto"/>
      </w:divBdr>
    </w:div>
    <w:div w:id="658534930">
      <w:bodyDiv w:val="1"/>
      <w:marLeft w:val="0"/>
      <w:marRight w:val="0"/>
      <w:marTop w:val="0"/>
      <w:marBottom w:val="0"/>
      <w:divBdr>
        <w:top w:val="none" w:sz="0" w:space="0" w:color="auto"/>
        <w:left w:val="none" w:sz="0" w:space="0" w:color="auto"/>
        <w:bottom w:val="none" w:sz="0" w:space="0" w:color="auto"/>
        <w:right w:val="none" w:sz="0" w:space="0" w:color="auto"/>
      </w:divBdr>
    </w:div>
    <w:div w:id="797837429">
      <w:bodyDiv w:val="1"/>
      <w:marLeft w:val="0"/>
      <w:marRight w:val="0"/>
      <w:marTop w:val="0"/>
      <w:marBottom w:val="0"/>
      <w:divBdr>
        <w:top w:val="none" w:sz="0" w:space="0" w:color="auto"/>
        <w:left w:val="none" w:sz="0" w:space="0" w:color="auto"/>
        <w:bottom w:val="none" w:sz="0" w:space="0" w:color="auto"/>
        <w:right w:val="none" w:sz="0" w:space="0" w:color="auto"/>
      </w:divBdr>
    </w:div>
    <w:div w:id="1092507631">
      <w:bodyDiv w:val="1"/>
      <w:marLeft w:val="0"/>
      <w:marRight w:val="0"/>
      <w:marTop w:val="0"/>
      <w:marBottom w:val="0"/>
      <w:divBdr>
        <w:top w:val="none" w:sz="0" w:space="0" w:color="auto"/>
        <w:left w:val="none" w:sz="0" w:space="0" w:color="auto"/>
        <w:bottom w:val="none" w:sz="0" w:space="0" w:color="auto"/>
        <w:right w:val="none" w:sz="0" w:space="0" w:color="auto"/>
      </w:divBdr>
    </w:div>
    <w:div w:id="152478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Kel14</b:Tag>
    <b:SourceType>Book</b:SourceType>
    <b:Guid>{A748AC4C-B7CA-4521-ADF3-6B30476679A5}</b:Guid>
    <b:Title>The Gift of God: the Good Book guide to Romans 1-7</b:Title>
    <b:Year>2014</b:Year>
    <b:City>London</b:City>
    <b:Publisher>The Good Book Company</b:Publisher>
    <b:Author>
      <b:Author>
        <b:NameList>
          <b:Person>
            <b:Last>Keller</b:Last>
            <b:First>T.</b:First>
          </b:Person>
        </b:NameList>
      </b:Author>
    </b:Author>
    <b:RefOrder>1</b:RefOrder>
  </b:Source>
  <b:Source>
    <b:Tag>Wil13</b:Tag>
    <b:SourceType>InternetSite</b:SourceType>
    <b:Guid>{1F5E2CDF-A312-40D3-8425-7FB3A117EFC8}</b:Guid>
    <b:Title>Knowing the Bible: Romans: a 12-week study</b:Title>
    <b:Year>2013</b:Year>
    <b:InternetSiteTitle>The Gospel Coalition </b:InternetSiteTitle>
    <b:URL>https://www.thegospelcoalition.org/course/knowing-bible-romans/#week-12-final-summary-of-the-gospel-of-the-righteousness-of-god-rom-1625-27</b:URL>
    <b:Author>
      <b:Author>
        <b:NameList>
          <b:Person>
            <b:Last>Wilson</b:Last>
            <b:Middle>C.</b:Middle>
            <b:First>J.</b:First>
          </b:Person>
        </b:NameList>
      </b:Author>
    </b:Author>
    <b:RefOrder>2</b:RefOrder>
  </b:Source>
</b:Sources>
</file>

<file path=customXml/itemProps1.xml><?xml version="1.0" encoding="utf-8"?>
<ds:datastoreItem xmlns:ds="http://schemas.openxmlformats.org/officeDocument/2006/customXml" ds:itemID="{649C99FB-7A76-4B99-8126-8E901229B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1495</TotalTime>
  <Pages>2</Pages>
  <Words>548</Words>
  <Characters>3126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Bianca</dc:creator>
  <cp:lastModifiedBy>Conrad Rheeder</cp:lastModifiedBy>
  <cp:revision>25</cp:revision>
  <dcterms:created xsi:type="dcterms:W3CDTF">2017-01-11T11:55:00Z</dcterms:created>
  <dcterms:modified xsi:type="dcterms:W3CDTF">2024-01-02T12:33:00Z</dcterms:modified>
</cp:coreProperties>
</file>